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FC8B" w14:textId="33B654A8" w:rsidR="00B45299" w:rsidRDefault="00AB08ED">
      <w:r>
        <w:rPr>
          <w:rFonts w:ascii="Ink Free" w:hAnsi="Ink Free"/>
          <w:noProof/>
          <w:sz w:val="32"/>
          <w:szCs w:val="32"/>
        </w:rPr>
        <w:drawing>
          <wp:inline distT="0" distB="0" distL="0" distR="0" wp14:anchorId="0FCC460A" wp14:editId="7697AC35">
            <wp:extent cx="5943600" cy="850265"/>
            <wp:effectExtent l="0" t="0" r="0" b="6985"/>
            <wp:docPr id="3" name="Picture 3" descr="A picture containing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nack foo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74DA7DFB" w14:textId="7D1FF4ED" w:rsidR="00AB08ED" w:rsidRDefault="00AB08ED"/>
    <w:p w14:paraId="7954A0A8" w14:textId="052CD065" w:rsidR="00AB08ED" w:rsidRDefault="00AB08ED" w:rsidP="00AB08ED">
      <w:pPr>
        <w:rPr>
          <w:rFonts w:ascii="Ink Free" w:hAnsi="Ink Free"/>
          <w:sz w:val="32"/>
          <w:szCs w:val="32"/>
        </w:rPr>
      </w:pPr>
      <w:r>
        <w:rPr>
          <w:rFonts w:ascii="Ink Free" w:hAnsi="Ink Free"/>
          <w:sz w:val="32"/>
          <w:szCs w:val="32"/>
        </w:rPr>
        <w:t>January 1</w:t>
      </w:r>
      <w:r>
        <w:rPr>
          <w:rFonts w:ascii="Ink Free" w:hAnsi="Ink Free"/>
          <w:sz w:val="32"/>
          <w:szCs w:val="32"/>
        </w:rPr>
        <w:t>3</w:t>
      </w:r>
      <w:r>
        <w:rPr>
          <w:rFonts w:ascii="Ink Free" w:hAnsi="Ink Free"/>
          <w:sz w:val="32"/>
          <w:szCs w:val="32"/>
        </w:rPr>
        <w:t>, 2022</w:t>
      </w:r>
    </w:p>
    <w:p w14:paraId="3EA443CB" w14:textId="77777777" w:rsidR="00AB08ED" w:rsidRDefault="00AB08ED" w:rsidP="00AB08ED">
      <w:pPr>
        <w:rPr>
          <w:rFonts w:ascii="Ink Free" w:hAnsi="Ink Free"/>
          <w:sz w:val="32"/>
          <w:szCs w:val="32"/>
        </w:rPr>
      </w:pPr>
      <w:r>
        <w:rPr>
          <w:rFonts w:ascii="Ink Free" w:hAnsi="Ink Free"/>
          <w:sz w:val="32"/>
          <w:szCs w:val="32"/>
        </w:rPr>
        <w:t>Grade Two Math</w:t>
      </w:r>
    </w:p>
    <w:p w14:paraId="3EC998D7" w14:textId="5AEDC231" w:rsidR="00AB08ED" w:rsidRDefault="00AB08ED" w:rsidP="00AB08ED">
      <w:pPr>
        <w:rPr>
          <w:rFonts w:ascii="Ink Free" w:hAnsi="Ink Free"/>
          <w:sz w:val="32"/>
          <w:szCs w:val="32"/>
        </w:rPr>
      </w:pPr>
      <w:r>
        <w:rPr>
          <w:rFonts w:ascii="Ink Free" w:hAnsi="Ink Free"/>
          <w:sz w:val="32"/>
          <w:szCs w:val="32"/>
        </w:rPr>
        <w:t xml:space="preserve">Happy </w:t>
      </w:r>
      <w:r>
        <w:rPr>
          <w:rFonts w:ascii="Ink Free" w:hAnsi="Ink Free"/>
          <w:sz w:val="32"/>
          <w:szCs w:val="32"/>
        </w:rPr>
        <w:t>Thurs</w:t>
      </w:r>
      <w:r>
        <w:rPr>
          <w:rFonts w:ascii="Ink Free" w:hAnsi="Ink Free"/>
          <w:sz w:val="32"/>
          <w:szCs w:val="32"/>
        </w:rPr>
        <w:t>day boys and girls,</w:t>
      </w:r>
    </w:p>
    <w:p w14:paraId="6E3FB3F4" w14:textId="77777777" w:rsidR="00AB08ED" w:rsidRDefault="00AB08ED" w:rsidP="00AB08ED">
      <w:pPr>
        <w:rPr>
          <w:rFonts w:ascii="Ink Free" w:hAnsi="Ink Free"/>
          <w:sz w:val="32"/>
          <w:szCs w:val="32"/>
        </w:rPr>
      </w:pPr>
    </w:p>
    <w:p w14:paraId="56F93EA1" w14:textId="5EDD869E" w:rsidR="00AB08ED" w:rsidRDefault="00AB08ED" w:rsidP="00AB08ED">
      <w:pPr>
        <w:rPr>
          <w:rFonts w:ascii="Ink Free" w:hAnsi="Ink Free"/>
          <w:sz w:val="32"/>
          <w:szCs w:val="32"/>
        </w:rPr>
      </w:pPr>
      <w:r>
        <w:rPr>
          <w:rFonts w:ascii="Ink Free" w:hAnsi="Ink Free"/>
          <w:sz w:val="32"/>
          <w:szCs w:val="32"/>
        </w:rPr>
        <w:t>Please check back here daily for activities and links and more directions on what to do with your learning packages!</w:t>
      </w:r>
    </w:p>
    <w:p w14:paraId="73825587" w14:textId="6A181F17" w:rsidR="00C834E1" w:rsidRDefault="00C834E1" w:rsidP="00AB08ED">
      <w:pPr>
        <w:rPr>
          <w:rFonts w:ascii="Ink Free" w:hAnsi="Ink Free"/>
          <w:sz w:val="32"/>
          <w:szCs w:val="32"/>
        </w:rPr>
      </w:pPr>
    </w:p>
    <w:p w14:paraId="3A6DA9B8" w14:textId="48A36D0B" w:rsidR="00C834E1" w:rsidRDefault="00C834E1" w:rsidP="00C834E1">
      <w:pPr>
        <w:pStyle w:val="ListParagraph"/>
        <w:numPr>
          <w:ilvl w:val="0"/>
          <w:numId w:val="1"/>
        </w:numPr>
        <w:rPr>
          <w:rFonts w:ascii="Ink Free" w:hAnsi="Ink Free"/>
          <w:sz w:val="32"/>
          <w:szCs w:val="32"/>
        </w:rPr>
      </w:pPr>
      <w:r>
        <w:rPr>
          <w:rFonts w:ascii="Ink Free" w:hAnsi="Ink Free"/>
          <w:sz w:val="32"/>
          <w:szCs w:val="32"/>
        </w:rPr>
        <w:t>Play 20 minutes on Dreambox.  Remember to try and not pause an activity.  It is better for you to just try your best and finish the activity before moving on to another one.</w:t>
      </w:r>
    </w:p>
    <w:p w14:paraId="409B1564" w14:textId="77777777" w:rsidR="00C834E1" w:rsidRPr="00C834E1" w:rsidRDefault="00C834E1" w:rsidP="00C834E1">
      <w:pPr>
        <w:rPr>
          <w:rFonts w:ascii="Ink Free" w:hAnsi="Ink Free"/>
          <w:sz w:val="32"/>
          <w:szCs w:val="32"/>
        </w:rPr>
      </w:pPr>
    </w:p>
    <w:p w14:paraId="1EECD299" w14:textId="6EAFA218" w:rsidR="00C834E1" w:rsidRPr="00C834E1" w:rsidRDefault="00C834E1" w:rsidP="00C834E1">
      <w:pPr>
        <w:pStyle w:val="ListParagraph"/>
        <w:numPr>
          <w:ilvl w:val="0"/>
          <w:numId w:val="1"/>
        </w:numPr>
        <w:rPr>
          <w:rFonts w:ascii="Ink Free" w:hAnsi="Ink Free"/>
          <w:sz w:val="32"/>
          <w:szCs w:val="32"/>
        </w:rPr>
      </w:pPr>
      <w:r>
        <w:rPr>
          <w:rFonts w:ascii="Ink Free" w:hAnsi="Ink Free"/>
          <w:sz w:val="32"/>
          <w:szCs w:val="32"/>
        </w:rPr>
        <w:t xml:space="preserve">If you have completed </w:t>
      </w:r>
      <w:r w:rsidR="0043096C">
        <w:rPr>
          <w:rFonts w:ascii="Ink Free" w:hAnsi="Ink Free"/>
          <w:sz w:val="32"/>
          <w:szCs w:val="32"/>
        </w:rPr>
        <w:t xml:space="preserve">the </w:t>
      </w:r>
      <w:r>
        <w:rPr>
          <w:rFonts w:ascii="Ink Free" w:hAnsi="Ink Free"/>
          <w:sz w:val="32"/>
          <w:szCs w:val="32"/>
        </w:rPr>
        <w:t>“Ball Drop Subtraction”</w:t>
      </w:r>
      <w:r w:rsidR="0043096C">
        <w:rPr>
          <w:rFonts w:ascii="Ink Free" w:hAnsi="Ink Free"/>
          <w:sz w:val="32"/>
          <w:szCs w:val="32"/>
        </w:rPr>
        <w:t xml:space="preserve"> sheet</w:t>
      </w:r>
      <w:r>
        <w:rPr>
          <w:rFonts w:ascii="Ink Free" w:hAnsi="Ink Free"/>
          <w:sz w:val="32"/>
          <w:szCs w:val="32"/>
        </w:rPr>
        <w:t xml:space="preserve"> and the color by code “Happy New Year” sheet you can</w:t>
      </w:r>
      <w:r w:rsidR="0043096C">
        <w:rPr>
          <w:rFonts w:ascii="Ink Free" w:hAnsi="Ink Free"/>
          <w:sz w:val="32"/>
          <w:szCs w:val="32"/>
        </w:rPr>
        <w:t xml:space="preserve"> choose one of the other activities in your learning pack to complete.  The “Build the Snowmen” game is a fun </w:t>
      </w:r>
      <w:r w:rsidR="00392A98">
        <w:rPr>
          <w:rFonts w:ascii="Ink Free" w:hAnsi="Ink Free"/>
          <w:sz w:val="32"/>
          <w:szCs w:val="32"/>
        </w:rPr>
        <w:t>option,</w:t>
      </w:r>
      <w:r w:rsidR="0043096C">
        <w:rPr>
          <w:rFonts w:ascii="Ink Free" w:hAnsi="Ink Free"/>
          <w:sz w:val="32"/>
          <w:szCs w:val="32"/>
        </w:rPr>
        <w:t xml:space="preserve"> and it helps you practice both your addition and subtraction facts.  </w:t>
      </w:r>
    </w:p>
    <w:p w14:paraId="57F131ED" w14:textId="77777777" w:rsidR="00392A98" w:rsidRDefault="00392A98"/>
    <w:p w14:paraId="563129F4" w14:textId="77777777" w:rsidR="00392A98" w:rsidRDefault="00392A98"/>
    <w:p w14:paraId="6208C3B5" w14:textId="77777777" w:rsidR="00392A98" w:rsidRDefault="00392A98"/>
    <w:p w14:paraId="4E0413EB" w14:textId="3723588C" w:rsidR="00AB08ED" w:rsidRDefault="00C834E1">
      <w:r w:rsidRPr="00C834E1">
        <w:lastRenderedPageBreak/>
        <w:drawing>
          <wp:inline distT="0" distB="0" distL="0" distR="0" wp14:anchorId="43EA3488" wp14:editId="183C5D8C">
            <wp:extent cx="5943600" cy="331978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stretch>
                      <a:fillRect/>
                    </a:stretch>
                  </pic:blipFill>
                  <pic:spPr>
                    <a:xfrm>
                      <a:off x="0" y="0"/>
                      <a:ext cx="5943600" cy="3319780"/>
                    </a:xfrm>
                    <a:prstGeom prst="rect">
                      <a:avLst/>
                    </a:prstGeom>
                  </pic:spPr>
                </pic:pic>
              </a:graphicData>
            </a:graphic>
          </wp:inline>
        </w:drawing>
      </w:r>
    </w:p>
    <w:p w14:paraId="52B6E36A" w14:textId="4D3F3E36" w:rsidR="0043096C" w:rsidRDefault="0043096C"/>
    <w:p w14:paraId="0E427C41" w14:textId="09827CAE" w:rsidR="0043096C" w:rsidRPr="0043096C" w:rsidRDefault="00392A98">
      <w:pPr>
        <w:rPr>
          <w:rFonts w:ascii="Ink Free" w:hAnsi="Ink Free"/>
          <w:sz w:val="32"/>
          <w:szCs w:val="32"/>
        </w:rPr>
      </w:pPr>
      <w:r>
        <w:rPr>
          <w:rFonts w:ascii="Ink Free" w:hAnsi="Ink Free"/>
          <w:sz w:val="32"/>
          <w:szCs w:val="32"/>
        </w:rPr>
        <w:t>For each row, decide how many gold coins you would want. this or that.  For example, the first row: would you want 4+1 gold coins OR 7 gold coins?</w:t>
      </w:r>
    </w:p>
    <w:sectPr w:rsidR="0043096C" w:rsidRPr="00430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48C"/>
    <w:multiLevelType w:val="hybridMultilevel"/>
    <w:tmpl w:val="1BB4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ED"/>
    <w:rsid w:val="00392A98"/>
    <w:rsid w:val="0043096C"/>
    <w:rsid w:val="00AB08ED"/>
    <w:rsid w:val="00B45299"/>
    <w:rsid w:val="00C8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432E"/>
  <w15:chartTrackingRefBased/>
  <w15:docId w15:val="{73F5C453-01F2-4001-995A-3DDFAE98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Karen (ASD-N)</dc:creator>
  <cp:keywords/>
  <dc:description/>
  <cp:lastModifiedBy>Newman, Karen (ASD-N)</cp:lastModifiedBy>
  <cp:revision>1</cp:revision>
  <dcterms:created xsi:type="dcterms:W3CDTF">2022-01-10T18:25:00Z</dcterms:created>
  <dcterms:modified xsi:type="dcterms:W3CDTF">2022-01-10T18:45:00Z</dcterms:modified>
</cp:coreProperties>
</file>