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E132" w14:textId="01CB275C" w:rsidR="00761DEA" w:rsidRDefault="00902867" w:rsidP="00902867">
      <w:r w:rsidRPr="00902867">
        <w:drawing>
          <wp:inline distT="0" distB="0" distL="0" distR="0" wp14:anchorId="69B1AE90" wp14:editId="6082C8B8">
            <wp:extent cx="5430008" cy="2372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8D70" w14:textId="70217299" w:rsidR="00902867" w:rsidRDefault="00902867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Wow, it is hard to believe that it is now June, and we are in our last few weeks of school!  </w:t>
      </w:r>
    </w:p>
    <w:p w14:paraId="169A52D2" w14:textId="181FF37A" w:rsidR="00902867" w:rsidRDefault="00401375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Literacy we are reviewing our </w:t>
      </w:r>
      <w:r w:rsidR="00F654CC">
        <w:rPr>
          <w:rFonts w:ascii="Comic Sans MS" w:hAnsi="Comic Sans MS"/>
          <w:sz w:val="28"/>
          <w:szCs w:val="28"/>
        </w:rPr>
        <w:t xml:space="preserve">reading </w:t>
      </w:r>
      <w:r>
        <w:rPr>
          <w:rFonts w:ascii="Comic Sans MS" w:hAnsi="Comic Sans MS"/>
          <w:sz w:val="28"/>
          <w:szCs w:val="28"/>
        </w:rPr>
        <w:t>comprehension strategies.  This week we focused on summarizing and visualization.  During writing workshop students are choosing topics they are interested in and writing a paragraph.  Prompts are available to help develop ideas if needed.</w:t>
      </w:r>
    </w:p>
    <w:p w14:paraId="6FE15222" w14:textId="6E9B58E3" w:rsidR="00401375" w:rsidRDefault="00401375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Math, we completed activities related to the 4 times table, while also reviewing the 0,1,2,5 and 10 tables.  We will start reviewing previous outcomes, mainly addition and subtraction with </w:t>
      </w:r>
      <w:r w:rsidR="00F654CC">
        <w:rPr>
          <w:rFonts w:ascii="Comic Sans MS" w:hAnsi="Comic Sans MS"/>
          <w:sz w:val="28"/>
          <w:szCs w:val="28"/>
        </w:rPr>
        <w:t>2- and 3-digit</w:t>
      </w:r>
      <w:r>
        <w:rPr>
          <w:rFonts w:ascii="Comic Sans MS" w:hAnsi="Comic Sans MS"/>
          <w:sz w:val="28"/>
          <w:szCs w:val="28"/>
        </w:rPr>
        <w:t xml:space="preserve"> numbers.</w:t>
      </w:r>
    </w:p>
    <w:p w14:paraId="698FB51D" w14:textId="1796F8A7" w:rsidR="00F654CC" w:rsidRDefault="00F654CC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During Cross Curricular we completed our science unit on plants and soil and started a health lesson on caring for our teeth.  </w:t>
      </w:r>
    </w:p>
    <w:p w14:paraId="12FB3304" w14:textId="78073DF6" w:rsidR="00F654CC" w:rsidRDefault="00F654CC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a busy few weeks leading up to the last day of school so please check the school calendar and your child’s home folder for information. </w:t>
      </w:r>
    </w:p>
    <w:p w14:paraId="7D0D920A" w14:textId="744CDCE7" w:rsidR="00F654CC" w:rsidRDefault="00F654CC" w:rsidP="009028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Enjoy your weekend and try and stay dry </w:t>
      </w:r>
      <w:r w:rsidRPr="00F654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1084C2" w14:textId="77777777" w:rsidR="00F654CC" w:rsidRDefault="00F654CC" w:rsidP="00902867">
      <w:pPr>
        <w:rPr>
          <w:rFonts w:ascii="Comic Sans MS" w:hAnsi="Comic Sans MS"/>
          <w:sz w:val="28"/>
          <w:szCs w:val="28"/>
        </w:rPr>
      </w:pPr>
    </w:p>
    <w:p w14:paraId="626966F9" w14:textId="77777777" w:rsidR="00902867" w:rsidRPr="00902867" w:rsidRDefault="00902867" w:rsidP="00902867">
      <w:pPr>
        <w:rPr>
          <w:rFonts w:ascii="Comic Sans MS" w:hAnsi="Comic Sans MS"/>
          <w:sz w:val="28"/>
          <w:szCs w:val="28"/>
        </w:rPr>
      </w:pPr>
    </w:p>
    <w:sectPr w:rsidR="00902867" w:rsidRPr="0090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40"/>
    <w:rsid w:val="00401375"/>
    <w:rsid w:val="00761DEA"/>
    <w:rsid w:val="00902867"/>
    <w:rsid w:val="00BC7B40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92C4"/>
  <w15:chartTrackingRefBased/>
  <w15:docId w15:val="{B8BC1871-5030-4C9E-9E8B-1E08F4A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2023-06-04T13:09:00Z</dcterms:created>
  <dcterms:modified xsi:type="dcterms:W3CDTF">2023-06-04T13:44:00Z</dcterms:modified>
</cp:coreProperties>
</file>